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0C4E54"/>
          <w:sz w:val="36"/>
        </w:rPr>
        <w:t>KING CONFLICT SOLUTIONS, LLC</w:t>
      </w:r>
    </w:p>
    <w:p>
      <w:pPr>
        <w:spacing w:after="40"/>
        <w:jc w:val="center"/>
      </w:pPr>
      <w:r>
        <w:rPr>
          <w:i/>
          <w:color w:val="5A5957"/>
          <w:sz w:val="21"/>
        </w:rPr>
        <w:t>Fair · Transparent · Honest · Affordable</w:t>
      </w:r>
    </w:p>
    <w:p>
      <w:pPr>
        <w:spacing w:after="80"/>
        <w:jc w:val="center"/>
      </w:pPr>
      <w:r>
        <w:rPr>
          <w:color w:val="5A5957"/>
          <w:sz w:val="17"/>
        </w:rPr>
        <w:t>kingconflictsolutions.com · (843) 906-1787 · KingConflictSolutions@gmail.com · EST. 2025</w:t>
      </w:r>
    </w:p>
    <w:p>
      <w:pPr>
        <w:pBdr>
          <w:bottom w:val="single" w:sz="6" w:space="1" w:color="0C4E54"/>
        </w:pBdr>
        <w:spacing w:after="80" w:before="0"/>
      </w:pPr>
    </w:p>
    <w:p>
      <w:pPr>
        <w:spacing w:after="160"/>
        <w:jc w:val="center"/>
      </w:pPr>
      <w:r>
        <w:rPr>
          <w:b/>
          <w:color w:val="A12C7B"/>
          <w:sz w:val="18"/>
        </w:rPr>
        <w:t>CONFIDENTIAL — For Internal Staff Use</w:t>
      </w:r>
    </w:p>
    <w:p>
      <w:pPr>
        <w:spacing w:after="200"/>
        <w:jc w:val="center"/>
      </w:pPr>
      <w:r>
        <w:rPr>
          <w:b/>
          <w:color w:val="28251D"/>
          <w:sz w:val="28"/>
        </w:rPr>
        <w:t>REASONABLE ACCOMMODATION INTERACTIVE PROCESS FORM</w:t>
      </w:r>
    </w:p>
    <w:p>
      <w:pPr>
        <w:spacing w:after="80"/>
      </w:pPr>
      <w:r>
        <w:rPr>
          <w:b w:val="0"/>
          <w:i w:val="0"/>
          <w:sz w:val="21"/>
        </w:rPr>
        <w:t>This form documents the interactive process for evaluating a request for reasonable accommodation. Complete each section as the process moves forward.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Employee Name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Position / Department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Supervisor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Date of Request</w:t>
            </w:r>
          </w:p>
        </w:tc>
        <w:tc>
          <w:tcPr>
            <w:tcW w:type="dxa" w:w="6336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1. How the Request Was Made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Oral request (date: __________)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Written request (attached)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2. Essential Functions of the Position</w:t>
      </w:r>
    </w:p>
    <w:p>
      <w:pPr>
        <w:spacing w:after="80"/>
      </w:pPr>
      <w:r>
        <w:rPr>
          <w:b w:val="0"/>
          <w:i w:val="0"/>
          <w:sz w:val="21"/>
        </w:rPr>
        <w:t>List the essential job functions relevant to the request.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3. Accommodation Requested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4. Medical Certification</w:t>
      </w:r>
    </w:p>
    <w:p>
      <w:pPr>
        <w:spacing w:after="80"/>
      </w:pPr>
      <w:r>
        <w:rPr>
          <w:b w:val="0"/>
          <w:i w:val="0"/>
          <w:sz w:val="21"/>
        </w:rPr>
        <w:t>If medical support is needed, record its receipt below. The employee authorizes limited release of information necessary to evaluate the request.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Medical certification received (date: __________)</w:t>
      </w:r>
    </w:p>
    <w:p>
      <w:pPr>
        <w:spacing w:after="120"/>
      </w:pPr>
      <w:r>
        <w:rPr>
          <w:b/>
          <w:sz w:val="21"/>
        </w:rPr>
        <w:t xml:space="preserve">Release / consent, Employee signature:  </w:t>
      </w:r>
      <w:r>
        <w:rPr>
          <w:color w:val="5A5957"/>
          <w:sz w:val="21"/>
        </w:rPr>
        <w:t>______________________________</w:t>
      </w:r>
    </w:p>
    <w:p>
      <w:pPr>
        <w:spacing w:after="120"/>
      </w:pPr>
      <w:r>
        <w:rPr>
          <w:b/>
          <w:sz w:val="21"/>
        </w:rPr>
        <w:t xml:space="preserve">Provider / source:  </w:t>
      </w:r>
      <w:r>
        <w:rPr>
          <w:color w:val="5A5957"/>
          <w:sz w:val="21"/>
        </w:rPr>
        <w:t>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5. Proposed Accommodations Considered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4032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Proposed Accommodation</w:t>
            </w:r>
          </w:p>
        </w:tc>
        <w:tc>
          <w:tcPr>
            <w:tcW w:type="dxa" w:w="201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Feasible? (Y/N)</w:t>
            </w:r>
          </w:p>
        </w:tc>
        <w:tc>
          <w:tcPr>
            <w:tcW w:type="dxa" w:w="345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Notes</w:t>
            </w:r>
          </w:p>
        </w:tc>
      </w:tr>
      <w:tr>
        <w:tc>
          <w:tcPr>
            <w:tcW w:type="dxa" w:w="403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03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03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03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  <w:tc>
          <w:tcPr>
            <w:tcW w:type="dxa" w:w="3456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6. Interactive Meeting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1728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Date</w:t>
            </w:r>
          </w:p>
        </w:tc>
        <w:tc>
          <w:tcPr>
            <w:tcW w:type="dxa" w:w="3168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Attendees</w:t>
            </w:r>
          </w:p>
        </w:tc>
        <w:tc>
          <w:tcPr>
            <w:tcW w:type="dxa" w:w="4608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Discussion Summary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460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460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4608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4608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7. Decision and Rationale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Approved as requested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Approved with modification (describe below)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Alternative accommodation provided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Denied (rationale required below)</w:t>
      </w:r>
    </w:p>
    <w:p>
      <w:pPr>
        <w:spacing w:after="120"/>
      </w:pPr>
      <w:r>
        <w:rPr>
          <w:b/>
          <w:sz w:val="21"/>
        </w:rPr>
        <w:t xml:space="preserve">Rationale:  </w:t>
      </w:r>
      <w:r>
        <w:rPr>
          <w:color w:val="5A5957"/>
          <w:sz w:val="21"/>
        </w:rPr>
        <w:t>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8. Implementation and Follow-Up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456"/>
            <w:shd w:val="clear" w:color="auto" w:fill="F2F1ED"/>
          </w:tcPr>
          <w:p>
            <w:r/>
            <w:r>
              <w:rPr>
                <w:b/>
                <w:sz w:val="20"/>
              </w:rPr>
              <w:t>Implementation Date</w:t>
            </w:r>
          </w:p>
        </w:tc>
        <w:tc>
          <w:tcPr>
            <w:tcW w:type="dxa" w:w="6048"/>
          </w:tcPr>
          <w:p>
            <w:r/>
          </w:p>
        </w:tc>
      </w:tr>
      <w:tr>
        <w:tc>
          <w:tcPr>
            <w:tcW w:type="dxa" w:w="3456"/>
            <w:shd w:val="clear" w:color="auto" w:fill="F2F1ED"/>
          </w:tcPr>
          <w:p>
            <w:r/>
            <w:r>
              <w:rPr>
                <w:b/>
                <w:sz w:val="20"/>
              </w:rPr>
              <w:t>Follow-Up Review Date</w:t>
            </w:r>
          </w:p>
        </w:tc>
        <w:tc>
          <w:tcPr>
            <w:tcW w:type="dxa" w:w="6048"/>
          </w:tcPr>
          <w:p>
            <w:r/>
          </w:p>
        </w:tc>
      </w:tr>
      <w:tr>
        <w:tc>
          <w:tcPr>
            <w:tcW w:type="dxa" w:w="3456"/>
            <w:shd w:val="clear" w:color="auto" w:fill="F2F1ED"/>
          </w:tcPr>
          <w:p>
            <w:r/>
            <w:r>
              <w:rPr>
                <w:b/>
                <w:sz w:val="20"/>
              </w:rPr>
              <w:t>Current Status</w:t>
            </w:r>
          </w:p>
        </w:tc>
        <w:tc>
          <w:tcPr>
            <w:tcW w:type="dxa" w:w="6048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Employee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Reviewer / KCS Facilitator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p>
      <w:pPr>
        <w:spacing w:after="80"/>
      </w:pPr>
    </w:p>
    <w:p>
      <w:pPr>
        <w:jc w:val="center"/>
      </w:pPr>
      <w:r>
        <w:rPr>
          <w:i/>
          <w:color w:val="5A5957"/>
          <w:sz w:val="15"/>
        </w:rPr>
        <w:t>King Conflict Solutions, LLC  ·  CONFIDENTIAL — For Internal Staff Use  ·  Retain per firm records policy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headerReference w:type="even" r:id="rId12"/>
      <w:footerReference w:type="first" r:id="rId13"/>
      <w:footerReference w:type="even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825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